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385233" w:rsidRDefault="00385233" w:rsidP="00385233">
      <w:pPr>
        <w:pStyle w:val="Heading2"/>
        <w:numPr>
          <w:ilvl w:val="1"/>
          <w:numId w:val="1"/>
        </w:numPr>
      </w:pPr>
      <w:r>
        <w:t>SECTION INCLUDES</w:t>
      </w:r>
    </w:p>
    <w:p w:rsidR="00210C9A" w:rsidRDefault="00210C9A" w:rsidP="00210C9A">
      <w:pPr>
        <w:pStyle w:val="Heading2"/>
        <w:numPr>
          <w:ilvl w:val="0"/>
          <w:numId w:val="0"/>
        </w:numPr>
        <w:ind w:left="864"/>
      </w:pPr>
      <w:r w:rsidRPr="006E3207">
        <w:rPr>
          <w:highlight w:val="lightGray"/>
        </w:rPr>
        <w:t xml:space="preserve">[Note to A/E: </w:t>
      </w:r>
      <w:r>
        <w:rPr>
          <w:highlight w:val="lightGray"/>
        </w:rPr>
        <w:t>Edit to remove any unused outlet/inlet types.</w:t>
      </w:r>
      <w:r w:rsidRPr="006E3207">
        <w:rPr>
          <w:highlight w:val="lightGray"/>
        </w:rPr>
        <w:t>]</w:t>
      </w:r>
    </w:p>
    <w:p w:rsidR="00385233" w:rsidRDefault="00385233" w:rsidP="00385233">
      <w:pPr>
        <w:pStyle w:val="Heading3"/>
        <w:numPr>
          <w:ilvl w:val="2"/>
          <w:numId w:val="1"/>
        </w:numPr>
        <w:tabs>
          <w:tab w:val="clear" w:pos="936"/>
          <w:tab w:val="num" w:pos="864"/>
        </w:tabs>
        <w:ind w:left="864"/>
      </w:pPr>
      <w:proofErr w:type="gramStart"/>
      <w:r>
        <w:t>Diffusers.</w:t>
      </w:r>
      <w:proofErr w:type="gramEnd"/>
    </w:p>
    <w:p w:rsidR="00385233" w:rsidRDefault="00385233" w:rsidP="00385233">
      <w:pPr>
        <w:pStyle w:val="Heading3"/>
        <w:numPr>
          <w:ilvl w:val="2"/>
          <w:numId w:val="1"/>
        </w:numPr>
        <w:tabs>
          <w:tab w:val="clear" w:pos="936"/>
          <w:tab w:val="num" w:pos="864"/>
        </w:tabs>
        <w:ind w:left="864"/>
      </w:pPr>
      <w:proofErr w:type="gramStart"/>
      <w:r>
        <w:t>Registers/grilles.</w:t>
      </w:r>
      <w:proofErr w:type="gramEnd"/>
    </w:p>
    <w:p w:rsidR="00385233" w:rsidRDefault="00385233" w:rsidP="00385233">
      <w:pPr>
        <w:pStyle w:val="Heading3"/>
        <w:numPr>
          <w:ilvl w:val="2"/>
          <w:numId w:val="1"/>
        </w:numPr>
        <w:tabs>
          <w:tab w:val="clear" w:pos="936"/>
          <w:tab w:val="num" w:pos="864"/>
        </w:tabs>
        <w:ind w:left="864"/>
      </w:pPr>
      <w:proofErr w:type="gramStart"/>
      <w:r>
        <w:t>Louvers.</w:t>
      </w:r>
      <w:proofErr w:type="gramEnd"/>
    </w:p>
    <w:p w:rsidR="00385233" w:rsidRDefault="00385233" w:rsidP="00385233">
      <w:pPr>
        <w:pStyle w:val="Heading3"/>
        <w:numPr>
          <w:ilvl w:val="2"/>
          <w:numId w:val="1"/>
        </w:numPr>
        <w:tabs>
          <w:tab w:val="clear" w:pos="936"/>
          <w:tab w:val="num" w:pos="864"/>
        </w:tabs>
        <w:ind w:left="864"/>
      </w:pPr>
      <w:proofErr w:type="gramStart"/>
      <w:r>
        <w:t>Roof Hoods.</w:t>
      </w:r>
      <w:proofErr w:type="gramEnd"/>
    </w:p>
    <w:p w:rsidR="00385233" w:rsidRDefault="00385233" w:rsidP="00385233">
      <w:pPr>
        <w:pStyle w:val="Heading3"/>
        <w:numPr>
          <w:ilvl w:val="2"/>
          <w:numId w:val="1"/>
        </w:numPr>
        <w:tabs>
          <w:tab w:val="clear" w:pos="936"/>
          <w:tab w:val="num" w:pos="864"/>
        </w:tabs>
        <w:ind w:left="864"/>
      </w:pPr>
      <w:proofErr w:type="gramStart"/>
      <w:r>
        <w:t>Goosenecks.</w:t>
      </w:r>
      <w:proofErr w:type="gramEnd"/>
    </w:p>
    <w:p w:rsidR="00385233" w:rsidRDefault="00385233" w:rsidP="00385233">
      <w:pPr>
        <w:pStyle w:val="Heading2"/>
        <w:numPr>
          <w:ilvl w:val="1"/>
          <w:numId w:val="1"/>
        </w:numPr>
      </w:pPr>
      <w:r>
        <w:t>REFERENCES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SUBMITTALS</w:t>
      </w:r>
      <w:bookmarkStart w:id="0" w:name="_GoBack"/>
      <w:bookmarkEnd w:id="0"/>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PROJECT RECORD DOCUMENTS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QUALITY ASSURANCE</w:t>
      </w:r>
    </w:p>
    <w:p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rsidR="00385233" w:rsidRDefault="00385233" w:rsidP="00385233">
      <w:pPr>
        <w:pStyle w:val="Heading3"/>
        <w:numPr>
          <w:ilvl w:val="2"/>
          <w:numId w:val="1"/>
        </w:numPr>
        <w:tabs>
          <w:tab w:val="clear" w:pos="936"/>
          <w:tab w:val="num" w:pos="864"/>
        </w:tabs>
        <w:ind w:left="864"/>
      </w:pPr>
      <w:proofErr w:type="gramStart"/>
      <w:r>
        <w:t>Test and rate louver performance in accordance with AMCA 500.</w:t>
      </w:r>
      <w:proofErr w:type="gramEnd"/>
      <w:r>
        <w:t xml:space="preserve"> Submit AMCA certification with submittal.</w:t>
      </w:r>
    </w:p>
    <w:p w:rsidR="00385233" w:rsidRDefault="00385233" w:rsidP="00385233">
      <w:pPr>
        <w:pStyle w:val="Heading2"/>
        <w:numPr>
          <w:ilvl w:val="1"/>
          <w:numId w:val="1"/>
        </w:numPr>
      </w:pPr>
      <w:r>
        <w:t>QUALIFICATIONS</w:t>
      </w:r>
    </w:p>
    <w:p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rsidR="00385233" w:rsidRDefault="00385233" w:rsidP="00385233">
      <w:pPr>
        <w:pStyle w:val="Heading1"/>
        <w:numPr>
          <w:ilvl w:val="0"/>
          <w:numId w:val="1"/>
        </w:numPr>
      </w:pPr>
      <w:r>
        <w:t>PRODUCTS</w:t>
      </w:r>
    </w:p>
    <w:p w:rsidR="00385233" w:rsidRDefault="00385233" w:rsidP="00385233">
      <w:pPr>
        <w:pStyle w:val="Heading2"/>
        <w:numPr>
          <w:ilvl w:val="1"/>
          <w:numId w:val="1"/>
        </w:numPr>
      </w:pPr>
      <w:r>
        <w:t>CEILING DIFFUSERS</w:t>
      </w:r>
    </w:p>
    <w:p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rsidR="00385233" w:rsidRDefault="00385233" w:rsidP="00385233">
      <w:pPr>
        <w:pStyle w:val="Heading2"/>
        <w:numPr>
          <w:ilvl w:val="1"/>
          <w:numId w:val="1"/>
        </w:numPr>
      </w:pPr>
      <w:r>
        <w:t>WALL REGISTERS AND GRILLES</w:t>
      </w:r>
    </w:p>
    <w:p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rsidR="00385233" w:rsidRDefault="00385233" w:rsidP="00385233">
      <w:pPr>
        <w:pStyle w:val="Heading2"/>
        <w:numPr>
          <w:ilvl w:val="1"/>
          <w:numId w:val="1"/>
        </w:numPr>
        <w:overflowPunct w:val="0"/>
        <w:autoSpaceDE w:val="0"/>
        <w:autoSpaceDN w:val="0"/>
        <w:adjustRightInd w:val="0"/>
        <w:textAlignment w:val="baseline"/>
      </w:pPr>
      <w:r>
        <w:t>LOUVERS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3/4 inch for intake </w:t>
      </w:r>
      <w:proofErr w:type="spellStart"/>
      <w:r>
        <w:t>birdscreens</w:t>
      </w:r>
      <w:proofErr w:type="spellEnd"/>
      <w:r w:rsidR="002F785E">
        <w:t>, insect screens are not allowed</w:t>
      </w:r>
      <w:r>
        <w:t xml:space="preserve">.  Install such that screens are easily removable from an accessible location. </w:t>
      </w:r>
    </w:p>
    <w:p w:rsidR="00385233" w:rsidRDefault="00385233" w:rsidP="00385233">
      <w:pPr>
        <w:pStyle w:val="Heading2"/>
        <w:numPr>
          <w:ilvl w:val="1"/>
          <w:numId w:val="1"/>
        </w:numPr>
        <w:overflowPunct w:val="0"/>
        <w:autoSpaceDE w:val="0"/>
        <w:autoSpaceDN w:val="0"/>
        <w:adjustRightInd w:val="0"/>
        <w:textAlignment w:val="baseline"/>
      </w:pPr>
      <w:r>
        <w:t>ROOF HOODS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w:t>
      </w:r>
      <w:r w:rsidR="002F785E">
        <w:t xml:space="preserve">3/4 inch for intake </w:t>
      </w:r>
      <w:proofErr w:type="spellStart"/>
      <w:r w:rsidR="002F785E">
        <w:t>birdscreens</w:t>
      </w:r>
      <w:proofErr w:type="spellEnd"/>
      <w:r w:rsidR="002F785E">
        <w:t>, insect screens are not allowed.</w:t>
      </w:r>
    </w:p>
    <w:p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w:t>
      </w:r>
      <w:proofErr w:type="gramStart"/>
      <w:r>
        <w:t>type 304 welded stainless steel,</w:t>
      </w:r>
      <w:proofErr w:type="gramEnd"/>
      <w:r>
        <w:t xml:space="preserve"> unless otherwise noted.</w:t>
      </w:r>
    </w:p>
    <w:p w:rsidR="00385233" w:rsidRDefault="00385233" w:rsidP="00385233">
      <w:pPr>
        <w:pStyle w:val="Heading3"/>
        <w:numPr>
          <w:ilvl w:val="2"/>
          <w:numId w:val="1"/>
        </w:numPr>
        <w:tabs>
          <w:tab w:val="clear" w:pos="936"/>
          <w:tab w:val="num" w:pos="864"/>
        </w:tabs>
        <w:ind w:left="864"/>
      </w:pPr>
      <w:r>
        <w:t>Mount on minimum 12 inch high curb base where size exceeds 9 x 9 inch. Terminate gooseneck minimum 36” above roof.</w:t>
      </w:r>
    </w:p>
    <w:p w:rsidR="00385233" w:rsidRDefault="00385233" w:rsidP="00385233">
      <w:pPr>
        <w:pStyle w:val="Heading1"/>
        <w:numPr>
          <w:ilvl w:val="0"/>
          <w:numId w:val="1"/>
        </w:numPr>
      </w:pPr>
      <w:r>
        <w:t>EXECUTION</w:t>
      </w:r>
    </w:p>
    <w:p w:rsidR="00385233" w:rsidRDefault="00385233" w:rsidP="00385233">
      <w:pPr>
        <w:pStyle w:val="Heading2"/>
        <w:numPr>
          <w:ilvl w:val="1"/>
          <w:numId w:val="1"/>
        </w:numPr>
      </w:pPr>
      <w:r>
        <w:t>INSTALLATION</w:t>
      </w:r>
    </w:p>
    <w:p w:rsidR="00385233" w:rsidRDefault="00385233" w:rsidP="00385233">
      <w:pPr>
        <w:pStyle w:val="Heading3"/>
        <w:numPr>
          <w:ilvl w:val="2"/>
          <w:numId w:val="1"/>
        </w:numPr>
        <w:tabs>
          <w:tab w:val="clear" w:pos="936"/>
          <w:tab w:val="num" w:pos="864"/>
        </w:tabs>
        <w:ind w:left="864"/>
      </w:pPr>
      <w:r>
        <w:t>Install in accordance with manufacturer's instructions.</w:t>
      </w:r>
    </w:p>
    <w:p w:rsidR="00385233" w:rsidRDefault="00385233" w:rsidP="00385233">
      <w:pPr>
        <w:pStyle w:val="Heading3"/>
        <w:numPr>
          <w:ilvl w:val="2"/>
          <w:numId w:val="1"/>
        </w:numPr>
        <w:tabs>
          <w:tab w:val="clear" w:pos="936"/>
          <w:tab w:val="num" w:pos="864"/>
        </w:tabs>
        <w:ind w:left="864"/>
      </w:pPr>
      <w:r>
        <w:t xml:space="preserve">Check location of outlets and inlets and make necessary adjustments in position to conform </w:t>
      </w:r>
      <w:proofErr w:type="gramStart"/>
      <w:r>
        <w:t>with</w:t>
      </w:r>
      <w:proofErr w:type="gramEnd"/>
      <w:r>
        <w:t xml:space="preserve"> architectural features, symmetry, and lighting arrangement.</w:t>
      </w:r>
    </w:p>
    <w:p w:rsidR="00385233" w:rsidRDefault="00385233" w:rsidP="00385233">
      <w:pPr>
        <w:pStyle w:val="Heading3"/>
        <w:numPr>
          <w:ilvl w:val="2"/>
          <w:numId w:val="1"/>
        </w:numPr>
        <w:tabs>
          <w:tab w:val="clear" w:pos="936"/>
          <w:tab w:val="num" w:pos="864"/>
        </w:tabs>
        <w:ind w:left="864"/>
      </w:pPr>
      <w:r>
        <w:t>Install diffusers to ductwork with adjustable elbow.  Install maximum length of 5’ of flexible duct upstream of each diffuser and grille, unless otherwise noted.  See details on Drawings.  All connections shall be air tight.</w:t>
      </w:r>
    </w:p>
    <w:p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rsidR="00385233" w:rsidRDefault="00385233" w:rsidP="00385233">
      <w:pPr>
        <w:pStyle w:val="Heading3"/>
        <w:numPr>
          <w:ilvl w:val="2"/>
          <w:numId w:val="1"/>
        </w:numPr>
        <w:tabs>
          <w:tab w:val="clear" w:pos="936"/>
          <w:tab w:val="num" w:pos="864"/>
        </w:tabs>
        <w:ind w:left="864"/>
      </w:pPr>
      <w:r>
        <w:t>Paint ductwork visible behind air outlets and inlets matte black.</w:t>
      </w:r>
    </w:p>
    <w:p w:rsidR="00385233" w:rsidRDefault="00385233" w:rsidP="00385233">
      <w:pPr>
        <w:pStyle w:val="Heading3"/>
        <w:numPr>
          <w:ilvl w:val="2"/>
          <w:numId w:val="1"/>
        </w:numPr>
        <w:tabs>
          <w:tab w:val="clear" w:pos="936"/>
          <w:tab w:val="num" w:pos="864"/>
        </w:tabs>
        <w:ind w:left="864"/>
      </w:pPr>
      <w:r>
        <w:t>Provide return air sound boot on grilles as shown on drawings.</w:t>
      </w:r>
    </w:p>
    <w:p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rsidR="00385233" w:rsidRDefault="00385233" w:rsidP="00385233">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1069A2" w:rsidTr="00FD7197">
      <w:trPr>
        <w:jc w:val="center"/>
      </w:trPr>
      <w:tc>
        <w:tcPr>
          <w:tcW w:w="3480" w:type="dxa"/>
        </w:tcPr>
        <w:p w:rsidR="001069A2" w:rsidRDefault="001069A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069A2" w:rsidRDefault="001069A2" w:rsidP="00063DAF">
          <w:pPr>
            <w:pStyle w:val="Footer"/>
            <w:tabs>
              <w:tab w:val="clear" w:pos="8640"/>
              <w:tab w:val="right" w:pos="10080"/>
            </w:tabs>
            <w:jc w:val="center"/>
            <w:rPr>
              <w:sz w:val="16"/>
              <w:szCs w:val="16"/>
            </w:rPr>
          </w:pPr>
        </w:p>
      </w:tc>
      <w:tc>
        <w:tcPr>
          <w:tcW w:w="3480" w:type="dxa"/>
        </w:tcPr>
        <w:p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rsidTr="00063DAF">
      <w:trPr>
        <w:jc w:val="center"/>
      </w:trPr>
      <w:tc>
        <w:tcPr>
          <w:tcW w:w="3480" w:type="dxa"/>
        </w:tcPr>
        <w:p w:rsidR="001069A2" w:rsidRDefault="001069A2" w:rsidP="00063DAF">
          <w:pPr>
            <w:pStyle w:val="Footer"/>
            <w:tabs>
              <w:tab w:val="clear" w:pos="8640"/>
              <w:tab w:val="right" w:pos="10080"/>
            </w:tabs>
            <w:rPr>
              <w:sz w:val="16"/>
              <w:szCs w:val="16"/>
            </w:rPr>
          </w:pPr>
          <w:r w:rsidRPr="00D94A10">
            <w:rPr>
              <w:sz w:val="16"/>
              <w:szCs w:val="16"/>
            </w:rPr>
            <w:t xml:space="preserve">Revised </w:t>
          </w:r>
          <w:r w:rsidR="00D27440">
            <w:rPr>
              <w:sz w:val="16"/>
              <w:szCs w:val="16"/>
            </w:rPr>
            <w:t>1/30/2015</w:t>
          </w:r>
        </w:p>
      </w:tc>
      <w:tc>
        <w:tcPr>
          <w:tcW w:w="3480" w:type="dxa"/>
        </w:tcPr>
        <w:p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2744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27440">
            <w:rPr>
              <w:rStyle w:val="PageNumber"/>
              <w:rFonts w:cs="Arial"/>
              <w:noProof/>
              <w:sz w:val="16"/>
              <w:szCs w:val="16"/>
            </w:rPr>
            <w:t>3</w:t>
          </w:r>
          <w:r w:rsidRPr="00D94A10">
            <w:rPr>
              <w:rStyle w:val="PageNumber"/>
              <w:rFonts w:cs="Arial"/>
              <w:sz w:val="16"/>
              <w:szCs w:val="16"/>
            </w:rPr>
            <w:fldChar w:fldCharType="end"/>
          </w:r>
        </w:p>
      </w:tc>
    </w:tr>
  </w:tbl>
  <w:p w:rsidR="001069A2" w:rsidRPr="00F06C42" w:rsidRDefault="001069A2" w:rsidP="00F06C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0BD5"/>
    <w:rsid w:val="00082C41"/>
    <w:rsid w:val="000B08FD"/>
    <w:rsid w:val="000C7EA8"/>
    <w:rsid w:val="001069A2"/>
    <w:rsid w:val="0011329E"/>
    <w:rsid w:val="00133302"/>
    <w:rsid w:val="00152F22"/>
    <w:rsid w:val="001670DA"/>
    <w:rsid w:val="0018413A"/>
    <w:rsid w:val="001E644B"/>
    <w:rsid w:val="001E7A63"/>
    <w:rsid w:val="00210C9A"/>
    <w:rsid w:val="002332D1"/>
    <w:rsid w:val="00234228"/>
    <w:rsid w:val="00245CFA"/>
    <w:rsid w:val="0026282E"/>
    <w:rsid w:val="00264A10"/>
    <w:rsid w:val="00282FD1"/>
    <w:rsid w:val="00296276"/>
    <w:rsid w:val="002976BB"/>
    <w:rsid w:val="002B7964"/>
    <w:rsid w:val="002C079E"/>
    <w:rsid w:val="002F785E"/>
    <w:rsid w:val="0032351B"/>
    <w:rsid w:val="00330E21"/>
    <w:rsid w:val="00331143"/>
    <w:rsid w:val="00341982"/>
    <w:rsid w:val="00352338"/>
    <w:rsid w:val="00354FE9"/>
    <w:rsid w:val="00357BA1"/>
    <w:rsid w:val="003609ED"/>
    <w:rsid w:val="00384383"/>
    <w:rsid w:val="00385233"/>
    <w:rsid w:val="00392D5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D5411"/>
    <w:rsid w:val="009E6628"/>
    <w:rsid w:val="009E70F6"/>
    <w:rsid w:val="009F1AE9"/>
    <w:rsid w:val="00A06BD7"/>
    <w:rsid w:val="00A06E3C"/>
    <w:rsid w:val="00A50195"/>
    <w:rsid w:val="00A91A43"/>
    <w:rsid w:val="00AA52D0"/>
    <w:rsid w:val="00AB00E3"/>
    <w:rsid w:val="00AB17A5"/>
    <w:rsid w:val="00AB5169"/>
    <w:rsid w:val="00AB763E"/>
    <w:rsid w:val="00AE456D"/>
    <w:rsid w:val="00AE7F7E"/>
    <w:rsid w:val="00B047CA"/>
    <w:rsid w:val="00B13451"/>
    <w:rsid w:val="00B2253B"/>
    <w:rsid w:val="00B34D31"/>
    <w:rsid w:val="00B7054F"/>
    <w:rsid w:val="00B77EBB"/>
    <w:rsid w:val="00B86A99"/>
    <w:rsid w:val="00B87B9D"/>
    <w:rsid w:val="00BB724F"/>
    <w:rsid w:val="00BC591D"/>
    <w:rsid w:val="00C237C4"/>
    <w:rsid w:val="00C25FD2"/>
    <w:rsid w:val="00C35B67"/>
    <w:rsid w:val="00C42704"/>
    <w:rsid w:val="00C554D1"/>
    <w:rsid w:val="00C55CC0"/>
    <w:rsid w:val="00C66827"/>
    <w:rsid w:val="00C90EAF"/>
    <w:rsid w:val="00CB0AB5"/>
    <w:rsid w:val="00CE6816"/>
    <w:rsid w:val="00CF18B1"/>
    <w:rsid w:val="00CF410E"/>
    <w:rsid w:val="00D12528"/>
    <w:rsid w:val="00D27440"/>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F60E8-A231-4D52-A8C0-BA5DD71BF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914</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Setup</cp:lastModifiedBy>
  <cp:revision>1</cp:revision>
  <cp:lastPrinted>2009-03-05T22:14:00Z</cp:lastPrinted>
  <dcterms:created xsi:type="dcterms:W3CDTF">2013-01-29T16:53:00Z</dcterms:created>
  <dcterms:modified xsi:type="dcterms:W3CDTF">2015-02-04T16:57:00Z</dcterms:modified>
  <cp:version>2</cp:version>
</cp:coreProperties>
</file>